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El Buen Fin: la oportunidad de remodelar tu casa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highlight w:val="white"/>
          <w:rtl w:val="0"/>
        </w:rPr>
        <w:t xml:space="preserve">La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highlight w:val="white"/>
          <w:rtl w:val="0"/>
        </w:rPr>
        <w:t xml:space="preserve"> 13ª edición de este evento se realizará del 17 al 20 de noviembre de 2023 a nivel nacional.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jc w:val="both"/>
        <w:rPr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¡Llega el Buen Fin! Ese momento del año en el que las tiendas y comercios se llenan de descuentos tentadores en una amplia variedad de productos. Si estás pensando en darle un nuevo aire a tu hogar, este es el momento perfecto para hacerlo.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Roboto" w:cs="Roboto" w:eastAsia="Roboto" w:hAnsi="Roboto"/>
          <w:color w:val="444746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Ya sea que desees modernizar la cocina, transformar tu sala de estar en un espacio más acogedor o darle una nueva vida a tu dormitorio, el Buen Fin te brinda la oportunidad de adquirir todo lo que necesitas a precios reducidos. Asimismo, recuerda que estos días los bancos ofrecen créditos con buenas opciones de financiamiento que también puedes aprovechar para remodelar tus espacios, o incluso, comprar una casa nueva.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Estas son algunas ideas para que aproveches al máximo las promociones de este evento: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Electrodomésticos de última generación. </w:t>
      </w:r>
      <w:r w:rsidDel="00000000" w:rsidR="00000000" w:rsidRPr="00000000">
        <w:rPr>
          <w:rtl w:val="0"/>
        </w:rPr>
        <w:t xml:space="preserve">Durante el Buen Fin 2022, los electrodomésticos se ubicaron en el tercer lugar de las categorías más compradas a nivel nacional con el 25%, según el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reporte oficial</w:t>
        </w:r>
      </w:hyperlink>
      <w:r w:rsidDel="00000000" w:rsidR="00000000" w:rsidRPr="00000000">
        <w:rPr>
          <w:rtl w:val="0"/>
        </w:rPr>
        <w:t xml:space="preserve"> de resultados. Estos artículos son</w:t>
      </w:r>
      <w:r w:rsidDel="00000000" w:rsidR="00000000" w:rsidRPr="00000000">
        <w:rPr>
          <w:rtl w:val="0"/>
        </w:rPr>
        <w:t xml:space="preserve"> esenciales en cualquier hogar, y los días del Buen Fin son perfectos para actualizarlos. Desde refrigeradores y lavadoras hasta hornos y televisores, encontrarás descuentos y ofertas especiales en una amplia gama de marcas.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Muebles para cada rincón. </w:t>
      </w:r>
      <w:r w:rsidDel="00000000" w:rsidR="00000000" w:rsidRPr="00000000">
        <w:rPr>
          <w:rtl w:val="0"/>
        </w:rPr>
        <w:t xml:space="preserve">Si estás buscando renovar tus muebles, este es el momento. Desde juegos de sala y comedores hasta camas y armarios, las tiendas suelen ofrecer descuentos significativos y a meses sin intereses. Puedes encontrar piezas que se adapten a tu estilo y necesidades sin tener que gastar de más.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Detalles que hacen la diferencia. </w:t>
      </w:r>
      <w:r w:rsidDel="00000000" w:rsidR="00000000" w:rsidRPr="00000000">
        <w:rPr>
          <w:rtl w:val="0"/>
        </w:rPr>
        <w:t xml:space="preserve">Los pequeños detalles marcan la diferencia en la decoración de tu hogar. Cojines, cortinas, lámparas, cuadros y otros accesorios pueden transformar por completo una habitación. Aprovecha las promociones para adquirir estos elementos decorativos y darle un toque único a tu casa.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Un hogar inteligente. </w:t>
      </w:r>
      <w:r w:rsidDel="00000000" w:rsidR="00000000" w:rsidRPr="00000000">
        <w:rPr>
          <w:rtl w:val="0"/>
        </w:rPr>
        <w:t xml:space="preserve">La tecnología está transformando la forma en que interactuamos con nuestros hogares. Durante el Buen Fin, puedes encontrar ofertas en dispositivos inteligentes como altavoces inteligentes, cámaras de seguridad y sistemas de iluminación que mejorarán la eficiencia y comodidad de tu casa.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</w:t>
      </w:r>
      <w:r w:rsidDel="00000000" w:rsidR="00000000" w:rsidRPr="00000000">
        <w:rPr>
          <w:b w:val="1"/>
          <w:rtl w:val="0"/>
        </w:rPr>
        <w:t xml:space="preserve">ecnología aplicada en la remodelación del hogar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En la era digital, la tecnología ha revolucionado la forma en que abordamos la remodelación del hogar. Plataformas dedicadas a resolver las necesidades inmobiliarias de los usuarios, como la remodelación, han ganado terreno y están transformando la experiencia de los consumidores. Estas plataformas utilizan tecnología e innovación basada en Data Analytics para ofrecer soluciones personalizadas y eficientes a aquellos que desean mejorar su espacio.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/>
      </w:pPr>
      <w:r w:rsidDel="00000000" w:rsidR="00000000" w:rsidRPr="00000000">
        <w:rPr>
          <w:rtl w:val="0"/>
        </w:rPr>
        <w:t xml:space="preserve">Ejemplo de ello es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Flat.mx</w:t>
        </w:r>
      </w:hyperlink>
      <w:r w:rsidDel="00000000" w:rsidR="00000000" w:rsidRPr="00000000">
        <w:rPr>
          <w:highlight w:val="white"/>
          <w:rtl w:val="0"/>
        </w:rPr>
        <w:t xml:space="preserve">,</w:t>
      </w:r>
      <w:r w:rsidDel="00000000" w:rsidR="00000000" w:rsidRPr="00000000">
        <w:rPr>
          <w:highlight w:val="white"/>
          <w:rtl w:val="0"/>
        </w:rPr>
        <w:t xml:space="preserve"> el aliado ideal para ayudarte a remodelar esa parte de tu casa que lo necesita.</w:t>
      </w:r>
      <w:r w:rsidDel="00000000" w:rsidR="00000000" w:rsidRPr="00000000">
        <w:rPr>
          <w:rtl w:val="0"/>
        </w:rPr>
        <w:t xml:space="preserve"> La </w:t>
      </w:r>
      <w:r w:rsidDel="00000000" w:rsidR="00000000" w:rsidRPr="00000000">
        <w:rPr>
          <w:i w:val="1"/>
          <w:rtl w:val="0"/>
        </w:rPr>
        <w:t xml:space="preserve">superapp</w:t>
      </w:r>
      <w:r w:rsidDel="00000000" w:rsidR="00000000" w:rsidRPr="00000000">
        <w:rPr>
          <w:rtl w:val="0"/>
        </w:rPr>
        <w:t xml:space="preserve"> mexicana con un enfoque multi-producto, </w:t>
      </w:r>
      <w:r w:rsidDel="00000000" w:rsidR="00000000" w:rsidRPr="00000000">
        <w:rPr>
          <w:rtl w:val="0"/>
        </w:rPr>
        <w:t xml:space="preserve">es de las pocas proptechs que desde hace 4 años participan en el Buen Fin, y </w:t>
      </w:r>
      <w:r w:rsidDel="00000000" w:rsidR="00000000" w:rsidRPr="00000000">
        <w:rPr>
          <w:rtl w:val="0"/>
        </w:rPr>
        <w:t xml:space="preserve">ofrece el servicio de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renovación de espacios</w:t>
        </w:r>
      </w:hyperlink>
      <w:r w:rsidDel="00000000" w:rsidR="00000000" w:rsidRPr="00000000">
        <w:rPr>
          <w:rtl w:val="0"/>
        </w:rPr>
        <w:t xml:space="preserve">, dándoles una nueva vida con un diseño único e innovador, adaptándose totalmente al presupuesto del cliente.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/>
      </w:pPr>
      <w:r w:rsidDel="00000000" w:rsidR="00000000" w:rsidRPr="00000000">
        <w:rPr>
          <w:rtl w:val="0"/>
        </w:rPr>
        <w:t xml:space="preserve">Antes de iniciar una remodelación, los expertos de </w:t>
      </w:r>
      <w:r w:rsidDel="00000000" w:rsidR="00000000" w:rsidRPr="00000000">
        <w:rPr>
          <w:b w:val="1"/>
          <w:rtl w:val="0"/>
        </w:rPr>
        <w:t xml:space="preserve">Flat.mx</w:t>
      </w:r>
      <w:r w:rsidDel="00000000" w:rsidR="00000000" w:rsidRPr="00000000">
        <w:rPr>
          <w:rtl w:val="0"/>
        </w:rPr>
        <w:t xml:space="preserve"> evalúan la funcionalidad y el estado en general de todas las cosas que hay en la casa o en el departamento para ver si las pueden reutilizar o no, y poder darles una segunda vida.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/>
      </w:pPr>
      <w:r w:rsidDel="00000000" w:rsidR="00000000" w:rsidRPr="00000000">
        <w:rPr>
          <w:rtl w:val="0"/>
        </w:rPr>
        <w:t xml:space="preserve">Entre los materiales para los que Flat.mx hace pedidos por volumen destacan: pisos laminados, cerámicos o porcelanatos, laminados para carpinterías (puertas, frentes, entrepaños, fijos), mármoles para cubiertas de cocina o de baño, cerámicos o porcelanatos para recubrimiento de acabados y pinturas.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/>
      </w:pPr>
      <w:r w:rsidDel="00000000" w:rsidR="00000000" w:rsidRPr="00000000">
        <w:rPr>
          <w:rtl w:val="0"/>
        </w:rPr>
        <w:t xml:space="preserve">Con lo anterior, el cliente tiene garantizado: uso de materiales de calidad al mejor precio, s</w:t>
      </w:r>
      <w:r w:rsidDel="00000000" w:rsidR="00000000" w:rsidRPr="00000000">
        <w:rPr>
          <w:rtl w:val="0"/>
        </w:rPr>
        <w:t xml:space="preserve">eguimiento y control de la renovación de principio a fin para que solo se ocupe de disfrutar del resultado, </w:t>
      </w:r>
      <w:r w:rsidDel="00000000" w:rsidR="00000000" w:rsidRPr="00000000">
        <w:rPr>
          <w:rtl w:val="0"/>
        </w:rPr>
        <w:t xml:space="preserve">optimización del tiempo para hacer la remodelación en el menor tiempo posible,</w:t>
      </w:r>
      <w:r w:rsidDel="00000000" w:rsidR="00000000" w:rsidRPr="00000000">
        <w:rPr>
          <w:rtl w:val="0"/>
        </w:rPr>
        <w:t xml:space="preserve"> y seis meses de garantía por cualquier daño o falla que pudiera surgir sobre los trabajos realizados.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l Buen Fin es una oportunidad imperdible para renovar tu hogar y obtener los productos que necesitas a precios reducidos. Ya sea que estés buscando electrodomésticos, muebles, accesorios, herramientas o productos para renovar tu casa, encontrarás ofertas que se ajustan a tus necesidades y presupuesto.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-283.46456692913375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line="288" w:lineRule="auto"/>
        <w:ind w:left="-283.46456692913375" w:firstLine="0"/>
        <w:jc w:val="center"/>
        <w:rPr/>
      </w:pPr>
      <w:bookmarkStart w:colFirst="0" w:colLast="0" w:name="_qcwni9nlbmfq" w:id="0"/>
      <w:bookmarkEnd w:id="0"/>
      <w:r w:rsidDel="00000000" w:rsidR="00000000" w:rsidRPr="00000000">
        <w:rPr>
          <w:sz w:val="24"/>
          <w:szCs w:val="24"/>
          <w:rtl w:val="0"/>
        </w:rPr>
        <w:t xml:space="preserve">#######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Sobre Flat.mx</w:t>
      </w:r>
      <w:r w:rsidDel="00000000" w:rsidR="00000000" w:rsidRPr="00000000">
        <w:rPr>
          <w:sz w:val="18"/>
          <w:szCs w:val="18"/>
          <w:rtl w:val="0"/>
        </w:rPr>
        <w:t xml:space="preserve"> </w:t>
        <w:br w:type="textWrapping"/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Flat.mx</w:t>
        </w:r>
      </w:hyperlink>
      <w:r w:rsidDel="00000000" w:rsidR="00000000" w:rsidRPr="00000000">
        <w:rPr>
          <w:sz w:val="18"/>
          <w:szCs w:val="18"/>
          <w:rtl w:val="0"/>
        </w:rPr>
        <w:t xml:space="preserve"> es la </w:t>
      </w:r>
      <w:r w:rsidDel="00000000" w:rsidR="00000000" w:rsidRPr="00000000">
        <w:rPr>
          <w:i w:val="1"/>
          <w:sz w:val="18"/>
          <w:szCs w:val="18"/>
          <w:rtl w:val="0"/>
        </w:rPr>
        <w:t xml:space="preserve">superapp multi-producto</w:t>
      </w:r>
      <w:r w:rsidDel="00000000" w:rsidR="00000000" w:rsidRPr="00000000">
        <w:rPr>
          <w:sz w:val="18"/>
          <w:szCs w:val="18"/>
          <w:rtl w:val="0"/>
        </w:rPr>
        <w:t xml:space="preserve"> a la vanguardia tecnológica en el sector inmobiliario mexicano. Desde su fundación en 2019 se ha consolidado como una solución todo-en-uno que resuelve las necesidades inmobiliarias de los usuarios y que ha revolucionado la forma de comercializar inmuebles, utilizando tecnología e innovación basada en Data Analytics. Flat.mx opera en Ciudad de México, Estado de México, Guadalajara, y Monterrey. Adicional, comienza a tener presencia en Querétaro y Puebla. Flat.mx está respaldada por inversionistas de talla internacional como ALLVP, Anthemis y 500 Startups.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rPr>
          <w:rFonts w:ascii="Calibri" w:cs="Calibri" w:eastAsia="Calibri" w:hAnsi="Calibri"/>
        </w:rPr>
      </w:pPr>
      <w:r w:rsidDel="00000000" w:rsidR="00000000" w:rsidRPr="00000000">
        <w:rPr>
          <w:sz w:val="18"/>
          <w:szCs w:val="18"/>
          <w:rtl w:val="0"/>
        </w:rPr>
        <w:t xml:space="preserve">Para conocer más sobre Flat.mx, consulta</w:t>
      </w:r>
      <w:hyperlink r:id="rId10">
        <w:r w:rsidDel="00000000" w:rsidR="00000000" w:rsidRPr="00000000">
          <w:rPr>
            <w:sz w:val="18"/>
            <w:szCs w:val="18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0563c1"/>
            <w:sz w:val="18"/>
            <w:szCs w:val="18"/>
            <w:rtl w:val="0"/>
          </w:rPr>
          <w:t xml:space="preserve">www.flat.mx</w:t>
        </w:r>
      </w:hyperlink>
      <w:r w:rsidDel="00000000" w:rsidR="00000000" w:rsidRPr="00000000">
        <w:rPr>
          <w:sz w:val="18"/>
          <w:szCs w:val="18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Contacto de prensa: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>
          <w:sz w:val="20"/>
          <w:szCs w:val="20"/>
        </w:rPr>
      </w:pPr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Ernesto Nicolas Ortíz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 Executive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>
          <w:sz w:val="20"/>
          <w:szCs w:val="20"/>
        </w:rPr>
      </w:pPr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ernesto.nicolas@another.co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Rule="auto"/>
        <w:ind w:left="-240" w:right="-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5578967193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-283.46456692913375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inline distB="114300" distT="114300" distL="114300" distR="114300">
          <wp:extent cx="1523951" cy="4667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3951" cy="466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flat.mx/" TargetMode="External"/><Relationship Id="rId10" Type="http://schemas.openxmlformats.org/officeDocument/2006/relationships/hyperlink" Target="http://www.flat.mx/" TargetMode="External"/><Relationship Id="rId12" Type="http://schemas.openxmlformats.org/officeDocument/2006/relationships/header" Target="header1.xml"/><Relationship Id="rId9" Type="http://schemas.openxmlformats.org/officeDocument/2006/relationships/hyperlink" Target="https://www.flat.mx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mvo.org.mx/estudios/reporte-de-resultados-el-buen-fin-2022/#donwloadResume" TargetMode="External"/><Relationship Id="rId7" Type="http://schemas.openxmlformats.org/officeDocument/2006/relationships/hyperlink" Target="http://flat.mx/" TargetMode="External"/><Relationship Id="rId8" Type="http://schemas.openxmlformats.org/officeDocument/2006/relationships/hyperlink" Target="https://www.flat.mx/renovacion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